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FF59" w14:textId="77777777" w:rsidR="002D5B6A" w:rsidRDefault="008C034D" w:rsidP="002D5B6A">
      <w:pPr>
        <w:pStyle w:val="Beskrivning"/>
      </w:pPr>
      <w:bookmarkStart w:id="0" w:name="_GoBack"/>
      <w:bookmarkEnd w:id="0"/>
      <w:r>
        <w:t xml:space="preserve">EXPEMEL PÅ </w:t>
      </w:r>
      <w:r w:rsidR="002D5B6A">
        <w:t xml:space="preserve">Bilaga </w:t>
      </w:r>
      <w:r w:rsidR="009A7083" w:rsidRPr="009A7083">
        <w:t>till biträdesavtal</w:t>
      </w:r>
      <w:r w:rsidR="002D5B6A">
        <w:br/>
      </w:r>
      <w:r w:rsidR="006067CA">
        <w:t>”</w:t>
      </w:r>
      <w:r w:rsidR="002D5B6A">
        <w:t>Specifikation över behandlingen av personuppgifter</w:t>
      </w:r>
      <w:r w:rsidR="006067CA">
        <w:t>”</w:t>
      </w:r>
      <w:r w:rsidR="009A7083">
        <w:t xml:space="preserve"> </w:t>
      </w:r>
    </w:p>
    <w:p w14:paraId="63CFBACF" w14:textId="77777777" w:rsidR="002D5B6A" w:rsidRDefault="002D5B6A" w:rsidP="002D5B6A">
      <w:pPr>
        <w:pStyle w:val="Rubrik1"/>
        <w:numPr>
          <w:ilvl w:val="0"/>
          <w:numId w:val="41"/>
        </w:numPr>
        <w:ind w:left="850" w:hanging="850"/>
      </w:pPr>
      <w:bookmarkStart w:id="1" w:name="_Toc471386228"/>
      <w:bookmarkStart w:id="2" w:name="_Toc471389434"/>
      <w:r>
        <w:t>kontaktuppgifter</w:t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2372"/>
        <w:gridCol w:w="2741"/>
        <w:gridCol w:w="2643"/>
      </w:tblGrid>
      <w:tr w:rsidR="002D5B6A" w14:paraId="24B738EF" w14:textId="77777777" w:rsidTr="00175820">
        <w:tc>
          <w:tcPr>
            <w:tcW w:w="2376" w:type="dxa"/>
            <w:shd w:val="clear" w:color="auto" w:fill="D9D9D9" w:themeFill="background1" w:themeFillShade="D9"/>
          </w:tcPr>
          <w:p w14:paraId="333E7EB7" w14:textId="77777777" w:rsidR="002D5B6A" w:rsidRDefault="002D5B6A" w:rsidP="00175820">
            <w:pPr>
              <w:pStyle w:val="Normaltindrag"/>
              <w:ind w:left="0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F8FF6A9" w14:textId="77777777" w:rsidR="002D5B6A" w:rsidRDefault="006067CA" w:rsidP="00175820">
            <w:pPr>
              <w:pStyle w:val="Normaltindrag"/>
              <w:ind w:left="0"/>
              <w:jc w:val="center"/>
            </w:pPr>
            <w:r>
              <w:t>Leverantören</w:t>
            </w:r>
          </w:p>
        </w:tc>
        <w:tc>
          <w:tcPr>
            <w:tcW w:w="2771" w:type="dxa"/>
            <w:shd w:val="clear" w:color="auto" w:fill="D9D9D9" w:themeFill="background1" w:themeFillShade="D9"/>
          </w:tcPr>
          <w:p w14:paraId="50F6BCD6" w14:textId="77777777" w:rsidR="002D5B6A" w:rsidRDefault="006067CA" w:rsidP="00175820">
            <w:pPr>
              <w:pStyle w:val="Normaltindrag"/>
              <w:ind w:left="0"/>
              <w:jc w:val="center"/>
            </w:pPr>
            <w:r>
              <w:t>Kunden</w:t>
            </w:r>
          </w:p>
        </w:tc>
      </w:tr>
      <w:tr w:rsidR="002D5B6A" w14:paraId="7DB4C6FB" w14:textId="77777777" w:rsidTr="00175820">
        <w:tc>
          <w:tcPr>
            <w:tcW w:w="2376" w:type="dxa"/>
          </w:tcPr>
          <w:p w14:paraId="240FDE7A" w14:textId="77777777" w:rsidR="002D5B6A" w:rsidRDefault="002D5B6A" w:rsidP="00175820">
            <w:pPr>
              <w:pStyle w:val="Normaltindrag"/>
              <w:ind w:left="0"/>
            </w:pPr>
            <w:r>
              <w:t>Namn och organisationsnummer</w:t>
            </w:r>
          </w:p>
        </w:tc>
        <w:tc>
          <w:tcPr>
            <w:tcW w:w="2835" w:type="dxa"/>
          </w:tcPr>
          <w:p w14:paraId="0FD6A3E6" w14:textId="77777777" w:rsidR="002D5B6A" w:rsidRDefault="002D5B6A" w:rsidP="00175820">
            <w:pPr>
              <w:pStyle w:val="Normaltindrag"/>
              <w:ind w:left="0"/>
            </w:pPr>
            <w:r w:rsidRPr="00CC1F2F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  <w:tc>
          <w:tcPr>
            <w:tcW w:w="2771" w:type="dxa"/>
          </w:tcPr>
          <w:p w14:paraId="385A5D29" w14:textId="77777777" w:rsidR="002D5B6A" w:rsidRDefault="002D5B6A" w:rsidP="00175820">
            <w:pPr>
              <w:pStyle w:val="Normaltindrag"/>
              <w:ind w:left="0"/>
            </w:pPr>
            <w:r w:rsidRPr="00CC1F2F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</w:tr>
      <w:tr w:rsidR="002D5B6A" w14:paraId="307F997E" w14:textId="77777777" w:rsidTr="00175820">
        <w:tc>
          <w:tcPr>
            <w:tcW w:w="2376" w:type="dxa"/>
          </w:tcPr>
          <w:p w14:paraId="1B428A44" w14:textId="77777777" w:rsidR="002D5B6A" w:rsidRDefault="002D5B6A" w:rsidP="00175820">
            <w:pPr>
              <w:pStyle w:val="Normaltindrag"/>
              <w:ind w:left="0"/>
            </w:pPr>
            <w:r>
              <w:t>Företrädare</w:t>
            </w:r>
          </w:p>
        </w:tc>
        <w:tc>
          <w:tcPr>
            <w:tcW w:w="2835" w:type="dxa"/>
          </w:tcPr>
          <w:p w14:paraId="62BF0893" w14:textId="77777777" w:rsidR="002D5B6A" w:rsidRDefault="002D5B6A" w:rsidP="00175820">
            <w:pPr>
              <w:pStyle w:val="Normaltindrag"/>
              <w:ind w:left="0"/>
            </w:pPr>
            <w:r w:rsidRPr="00CC1F2F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  <w:tc>
          <w:tcPr>
            <w:tcW w:w="2771" w:type="dxa"/>
          </w:tcPr>
          <w:p w14:paraId="55B8E03E" w14:textId="77777777" w:rsidR="002D5B6A" w:rsidRDefault="002D5B6A" w:rsidP="00175820">
            <w:pPr>
              <w:pStyle w:val="Normaltindrag"/>
              <w:ind w:left="0"/>
            </w:pPr>
            <w:r w:rsidRPr="00CC1F2F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</w:tr>
      <w:tr w:rsidR="002D5B6A" w14:paraId="45FE07AE" w14:textId="77777777" w:rsidTr="00175820">
        <w:tc>
          <w:tcPr>
            <w:tcW w:w="2376" w:type="dxa"/>
          </w:tcPr>
          <w:p w14:paraId="2A3050FD" w14:textId="77777777" w:rsidR="002D5B6A" w:rsidRDefault="002D5B6A" w:rsidP="00175820">
            <w:pPr>
              <w:pStyle w:val="Normaltindrag"/>
              <w:ind w:left="0"/>
            </w:pPr>
            <w:r>
              <w:t>Dataskyddsombud, om något</w:t>
            </w:r>
          </w:p>
        </w:tc>
        <w:tc>
          <w:tcPr>
            <w:tcW w:w="2835" w:type="dxa"/>
          </w:tcPr>
          <w:p w14:paraId="1A9FC810" w14:textId="77777777" w:rsidR="002D5B6A" w:rsidRDefault="002D5B6A" w:rsidP="00175820">
            <w:pPr>
              <w:pStyle w:val="Normaltindrag"/>
              <w:ind w:left="0"/>
            </w:pPr>
            <w:r w:rsidRPr="00CC1F2F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  <w:tc>
          <w:tcPr>
            <w:tcW w:w="2771" w:type="dxa"/>
          </w:tcPr>
          <w:p w14:paraId="7ECAD298" w14:textId="77777777" w:rsidR="002D5B6A" w:rsidRDefault="002D5B6A" w:rsidP="00175820">
            <w:pPr>
              <w:pStyle w:val="Normaltindrag"/>
              <w:ind w:left="0"/>
            </w:pPr>
            <w:r w:rsidRPr="00CC1F2F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</w:tr>
    </w:tbl>
    <w:p w14:paraId="3D797ECB" w14:textId="77777777" w:rsidR="002D5B6A" w:rsidRDefault="002D5B6A" w:rsidP="002D5B6A">
      <w:pPr>
        <w:pStyle w:val="Rubrik1"/>
        <w:numPr>
          <w:ilvl w:val="0"/>
          <w:numId w:val="41"/>
        </w:numPr>
        <w:ind w:left="850" w:hanging="850"/>
      </w:pPr>
      <w:r>
        <w:t>Instruktioner</w:t>
      </w:r>
      <w:bookmarkEnd w:id="1"/>
      <w:bookmarkEnd w:id="2"/>
    </w:p>
    <w:p w14:paraId="790210C1" w14:textId="77777777" w:rsidR="002D5B6A" w:rsidRPr="006851C0" w:rsidRDefault="002D5B6A" w:rsidP="002D5B6A">
      <w:pPr>
        <w:pStyle w:val="Rubrik2"/>
      </w:pPr>
      <w:r w:rsidRPr="0067166D">
        <w:t xml:space="preserve">Kortfattad beskrivning av </w:t>
      </w:r>
      <w:r w:rsidR="00737709">
        <w:t>Uppdraget</w:t>
      </w:r>
      <w:r w:rsidRPr="0067166D">
        <w:t xml:space="preserve"> </w:t>
      </w:r>
      <w:r>
        <w:t>och ä</w:t>
      </w:r>
      <w:r w:rsidRPr="006851C0">
        <w:t>ndamål</w:t>
      </w:r>
      <w:r>
        <w:t>en med behandlingen</w:t>
      </w:r>
    </w:p>
    <w:p w14:paraId="5F49A23D" w14:textId="77777777" w:rsidR="002D5B6A" w:rsidRDefault="002D5B6A" w:rsidP="002D5B6A">
      <w:pPr>
        <w:pStyle w:val="Normaltindrag"/>
      </w:pPr>
      <w:r>
        <w:t xml:space="preserve">Ange alla ändamål för vilka personuppgifter ska behandlas av </w:t>
      </w:r>
      <w:r w:rsidR="006067CA">
        <w:t>Leverantören</w:t>
      </w:r>
      <w:r>
        <w:t>:</w:t>
      </w:r>
    </w:p>
    <w:p w14:paraId="26E1EE2E" w14:textId="77777777" w:rsidR="002D5B6A" w:rsidRDefault="002D5B6A" w:rsidP="002D5B6A">
      <w:pPr>
        <w:pStyle w:val="Normaltindrag"/>
      </w:pPr>
      <w:r w:rsidRPr="00592E9A">
        <w:rPr>
          <w:highlight w:val="yellow"/>
        </w:rPr>
        <w:t>[Infoga uppgifter]</w:t>
      </w:r>
    </w:p>
    <w:p w14:paraId="447B2364" w14:textId="77777777" w:rsidR="002D5B6A" w:rsidRPr="000D1BE3" w:rsidRDefault="002D5B6A" w:rsidP="002D5B6A">
      <w:pPr>
        <w:pStyle w:val="Rubrik2"/>
      </w:pPr>
      <w:r w:rsidRPr="000D1BE3">
        <w:t>Kategorier av personuppgifter</w:t>
      </w:r>
    </w:p>
    <w:p w14:paraId="43099483" w14:textId="77777777" w:rsidR="002D5B6A" w:rsidRPr="00592E9A" w:rsidRDefault="002D5B6A" w:rsidP="002D5B6A">
      <w:pPr>
        <w:pStyle w:val="Normaltindrag"/>
      </w:pPr>
      <w:r w:rsidRPr="00592E9A">
        <w:t>Ange vilka perso</w:t>
      </w:r>
      <w:r>
        <w:t xml:space="preserve">nuppgifter som ska behandlas av </w:t>
      </w:r>
      <w:r w:rsidR="006067CA">
        <w:t>Leverantören</w:t>
      </w:r>
      <w:r>
        <w:t>:</w:t>
      </w:r>
    </w:p>
    <w:p w14:paraId="61932F9E" w14:textId="77777777" w:rsidR="002D5B6A" w:rsidRDefault="002D5B6A" w:rsidP="002D5B6A">
      <w:pPr>
        <w:pStyle w:val="Normaltindrag"/>
      </w:pPr>
      <w:r w:rsidRPr="00592E9A">
        <w:rPr>
          <w:highlight w:val="yellow"/>
        </w:rPr>
        <w:t>[Infoga uppgifter]</w:t>
      </w:r>
    </w:p>
    <w:p w14:paraId="6696ABEB" w14:textId="77777777" w:rsidR="002D5B6A" w:rsidRDefault="002D5B6A" w:rsidP="002D5B6A">
      <w:pPr>
        <w:pStyle w:val="Normaltindrag"/>
      </w:pPr>
      <w:r>
        <w:t xml:space="preserve">Ange vilka särskilda kategorier av personuppgifter som ska behandlas av </w:t>
      </w:r>
      <w:r w:rsidR="006067CA">
        <w:t>Leverantören</w:t>
      </w:r>
      <w:r w:rsidRPr="0067166D">
        <w:t xml:space="preserve"> </w:t>
      </w:r>
      <w:r>
        <w:t>(om några):</w:t>
      </w:r>
    </w:p>
    <w:p w14:paraId="3D4E4950" w14:textId="77777777" w:rsidR="002D5B6A" w:rsidRDefault="002D5B6A" w:rsidP="002D5B6A">
      <w:pPr>
        <w:pStyle w:val="Normaltindrag"/>
      </w:pPr>
      <w:r w:rsidRPr="00592E9A">
        <w:rPr>
          <w:highlight w:val="yellow"/>
        </w:rPr>
        <w:t>[Infoga uppgifter]</w:t>
      </w:r>
    </w:p>
    <w:p w14:paraId="7F5F4DF6" w14:textId="77777777" w:rsidR="002D5B6A" w:rsidRPr="000D1BE3" w:rsidRDefault="002D5B6A" w:rsidP="002D5B6A">
      <w:pPr>
        <w:pStyle w:val="Rubrik2"/>
      </w:pPr>
      <w:r w:rsidRPr="000D1BE3">
        <w:t>Kategorier av registrerade</w:t>
      </w:r>
    </w:p>
    <w:p w14:paraId="063ED6A6" w14:textId="77777777" w:rsidR="002D5B6A" w:rsidRPr="00592E9A" w:rsidRDefault="002D5B6A" w:rsidP="002D5B6A">
      <w:pPr>
        <w:pStyle w:val="Normaltindrag"/>
      </w:pPr>
      <w:r w:rsidRPr="00592E9A">
        <w:t>Ange vilka</w:t>
      </w:r>
      <w:r>
        <w:t xml:space="preserve"> kategorier av registrerade som </w:t>
      </w:r>
      <w:r w:rsidR="006067CA">
        <w:t>Leverantören</w:t>
      </w:r>
      <w:r w:rsidRPr="00592E9A">
        <w:t xml:space="preserve"> kommer a</w:t>
      </w:r>
      <w:r>
        <w:t>tt behandla personuppgifter om och dess omfattning:</w:t>
      </w:r>
    </w:p>
    <w:p w14:paraId="33BD5095" w14:textId="77777777" w:rsidR="002D5B6A" w:rsidRPr="00592E9A" w:rsidRDefault="002D5B6A" w:rsidP="002D5B6A">
      <w:pPr>
        <w:pStyle w:val="Normaltindrag"/>
      </w:pPr>
      <w:r w:rsidRPr="00592E9A">
        <w:rPr>
          <w:highlight w:val="yellow"/>
        </w:rPr>
        <w:t>[Infoga uppgifter]</w:t>
      </w:r>
    </w:p>
    <w:p w14:paraId="00C93967" w14:textId="77777777" w:rsidR="002D5B6A" w:rsidRPr="000D1BE3" w:rsidRDefault="002D5B6A" w:rsidP="002D5B6A">
      <w:pPr>
        <w:pStyle w:val="Rubrik2"/>
      </w:pPr>
      <w:r w:rsidRPr="000D1BE3">
        <w:t xml:space="preserve">Behandlingsaktiviteter (lagring, </w:t>
      </w:r>
      <w:r>
        <w:t xml:space="preserve">administrering, </w:t>
      </w:r>
      <w:r w:rsidRPr="000D1BE3">
        <w:t>samkörning av register osv.)</w:t>
      </w:r>
    </w:p>
    <w:p w14:paraId="42ABCCA8" w14:textId="77777777" w:rsidR="002D5B6A" w:rsidRPr="00592E9A" w:rsidRDefault="002D5B6A" w:rsidP="002D5B6A">
      <w:pPr>
        <w:pStyle w:val="Normaltindrag"/>
      </w:pPr>
      <w:r w:rsidRPr="00592E9A">
        <w:t>Ange vilka behandling</w:t>
      </w:r>
      <w:r>
        <w:t>ar</w:t>
      </w:r>
      <w:r w:rsidRPr="00592E9A">
        <w:t xml:space="preserve"> som kommer att utföras av </w:t>
      </w:r>
      <w:r w:rsidR="006067CA">
        <w:t>Leverantören</w:t>
      </w:r>
      <w:r>
        <w:t>:</w:t>
      </w:r>
    </w:p>
    <w:p w14:paraId="53D71143" w14:textId="77777777" w:rsidR="002D5B6A" w:rsidRPr="00592E9A" w:rsidRDefault="002D5B6A" w:rsidP="002D5B6A">
      <w:pPr>
        <w:pStyle w:val="Normaltindrag"/>
      </w:pPr>
      <w:r w:rsidRPr="00592E9A">
        <w:rPr>
          <w:highlight w:val="yellow"/>
        </w:rPr>
        <w:t>[Infoga uppgifter]</w:t>
      </w:r>
    </w:p>
    <w:p w14:paraId="7CBE2089" w14:textId="77777777" w:rsidR="002D5B6A" w:rsidRPr="000D1BE3" w:rsidRDefault="002D5B6A" w:rsidP="002D5B6A">
      <w:pPr>
        <w:pStyle w:val="Rubrik2"/>
      </w:pPr>
      <w:r w:rsidRPr="000D1BE3">
        <w:t>Plats för behandling av personuppgifter</w:t>
      </w:r>
    </w:p>
    <w:p w14:paraId="24F328DF" w14:textId="77777777" w:rsidR="002D5B6A" w:rsidRPr="00592E9A" w:rsidRDefault="002D5B6A" w:rsidP="002D5B6A">
      <w:pPr>
        <w:pStyle w:val="Normaltindrag"/>
      </w:pPr>
      <w:r w:rsidRPr="00592E9A">
        <w:t xml:space="preserve">Ange alla </w:t>
      </w:r>
      <w:r>
        <w:t xml:space="preserve">länder </w:t>
      </w:r>
      <w:r w:rsidRPr="00592E9A">
        <w:t xml:space="preserve">där personuppgifter </w:t>
      </w:r>
      <w:r>
        <w:t>kan komma</w:t>
      </w:r>
      <w:r w:rsidRPr="00592E9A">
        <w:t xml:space="preserve"> att</w:t>
      </w:r>
      <w:r>
        <w:t xml:space="preserve"> lagras och/eller</w:t>
      </w:r>
      <w:r w:rsidRPr="00592E9A">
        <w:t xml:space="preserve"> behandlas av </w:t>
      </w:r>
      <w:r w:rsidR="006067CA">
        <w:t>Leverantören</w:t>
      </w:r>
      <w:r>
        <w:t>:</w:t>
      </w:r>
    </w:p>
    <w:p w14:paraId="1F73CBA7" w14:textId="77777777" w:rsidR="002D5B6A" w:rsidRDefault="002D5B6A" w:rsidP="002D5B6A">
      <w:pPr>
        <w:pStyle w:val="Normaltindrag"/>
        <w:rPr>
          <w:highlight w:val="yellow"/>
        </w:rPr>
      </w:pPr>
      <w:r w:rsidRPr="00BC7D33">
        <w:rPr>
          <w:highlight w:val="yellow"/>
        </w:rPr>
        <w:t>[Infoga uppgifter]</w:t>
      </w:r>
    </w:p>
    <w:p w14:paraId="38589AF0" w14:textId="77777777" w:rsidR="009A7083" w:rsidRPr="000D1BE3" w:rsidRDefault="009A7083" w:rsidP="009A7083">
      <w:pPr>
        <w:pStyle w:val="Rubrik2"/>
      </w:pPr>
      <w:r w:rsidRPr="000D1BE3">
        <w:t>Lagringsregler</w:t>
      </w:r>
    </w:p>
    <w:p w14:paraId="3A3CB7CA" w14:textId="77777777" w:rsidR="009A7083" w:rsidRPr="000D1BE3" w:rsidRDefault="009A7083" w:rsidP="009A7083">
      <w:pPr>
        <w:ind w:left="851"/>
      </w:pPr>
      <w:r w:rsidRPr="000D1BE3">
        <w:t xml:space="preserve">Åtgärder för att tillse att personuppgifter gallras </w:t>
      </w:r>
      <w:r>
        <w:t xml:space="preserve">under och efter avtalstiden </w:t>
      </w:r>
      <w:r w:rsidRPr="000D1BE3">
        <w:t xml:space="preserve">när användningen inte längre är nödvändig </w:t>
      </w:r>
      <w:r>
        <w:t>för</w:t>
      </w:r>
      <w:r w:rsidRPr="000D1BE3">
        <w:t xml:space="preserve"> det ursprungliga ändamålet:</w:t>
      </w:r>
    </w:p>
    <w:p w14:paraId="4663889D" w14:textId="77777777" w:rsidR="009A7083" w:rsidRDefault="009A7083" w:rsidP="009A7083">
      <w:pPr>
        <w:pStyle w:val="Normaltindrag"/>
      </w:pPr>
      <w:r w:rsidRPr="00C117EA">
        <w:t xml:space="preserve">Under avtalstiden: </w:t>
      </w:r>
      <w:r>
        <w:t xml:space="preserve">Så snart som möjligt och senast inom </w:t>
      </w:r>
      <w:r w:rsidRPr="00BC7D33">
        <w:rPr>
          <w:highlight w:val="yellow"/>
        </w:rPr>
        <w:t>[Infoga uppgifter]</w:t>
      </w:r>
      <w:r>
        <w:t xml:space="preserve"> från det att Kunden begärde att personuppgifterna skulle raderas.</w:t>
      </w:r>
    </w:p>
    <w:p w14:paraId="737CCCC5" w14:textId="77777777" w:rsidR="009A7083" w:rsidRDefault="009A7083" w:rsidP="009A7083">
      <w:pPr>
        <w:pStyle w:val="Normaltindrag"/>
      </w:pPr>
      <w:r>
        <w:lastRenderedPageBreak/>
        <w:t xml:space="preserve">Efter att avtalet har upphört att gälla: se punkten 8.2 i Biträdesavtalet. </w:t>
      </w:r>
    </w:p>
    <w:p w14:paraId="15C88453" w14:textId="77777777" w:rsidR="002D5B6A" w:rsidRPr="000D1BE3" w:rsidRDefault="002D5B6A" w:rsidP="00833F8A">
      <w:pPr>
        <w:pStyle w:val="Rubrik1"/>
      </w:pPr>
      <w:r w:rsidRPr="000D1BE3">
        <w:t>Säkerhetsåtgärder</w:t>
      </w:r>
    </w:p>
    <w:p w14:paraId="48892737" w14:textId="77777777" w:rsidR="002D5B6A" w:rsidRDefault="002D5B6A" w:rsidP="002D5B6A">
      <w:pPr>
        <w:pStyle w:val="Normaltindrag"/>
      </w:pPr>
      <w:r w:rsidRPr="00592E9A">
        <w:t xml:space="preserve">Ange alla </w:t>
      </w:r>
      <w:r>
        <w:t>organisatoriska och tekniska säkerhetsåtgärder som ska implementeras</w:t>
      </w:r>
      <w:r w:rsidRPr="00592E9A">
        <w:t xml:space="preserve"> av </w:t>
      </w:r>
      <w:r w:rsidR="006067CA">
        <w:t>Leverantören</w:t>
      </w:r>
      <w:r w:rsidR="00C03E7F">
        <w:t xml:space="preserve"> i de fall </w:t>
      </w:r>
      <w:r w:rsidR="006067CA">
        <w:t>Leverantören</w:t>
      </w:r>
      <w:r w:rsidR="00C03E7F">
        <w:t xml:space="preserve"> ska behandla personuppgifter på </w:t>
      </w:r>
      <w:r w:rsidR="006067CA">
        <w:t>Leverantören</w:t>
      </w:r>
      <w:r w:rsidR="00C03E7F">
        <w:t xml:space="preserve">s </w:t>
      </w:r>
      <w:r w:rsidR="00833F8A">
        <w:t>U</w:t>
      </w:r>
      <w:r w:rsidR="00C03E7F">
        <w:t xml:space="preserve">trustning (i annat gäller vad som följer av punkt 3.2 i Biträdesavtalet om behandling på </w:t>
      </w:r>
      <w:r w:rsidR="006067CA">
        <w:t>Kunden</w:t>
      </w:r>
      <w:r w:rsidR="00C03E7F">
        <w:t xml:space="preserve">s </w:t>
      </w:r>
      <w:r w:rsidR="00833F8A">
        <w:t>U</w:t>
      </w:r>
      <w:r w:rsidR="00C03E7F">
        <w:t>trustning)</w:t>
      </w:r>
      <w:r w:rsidR="00010FFC">
        <w:t>.</w:t>
      </w:r>
    </w:p>
    <w:p w14:paraId="50B23242" w14:textId="77777777" w:rsidR="00010FFC" w:rsidRDefault="00010FFC" w:rsidP="002D5B6A">
      <w:pPr>
        <w:pStyle w:val="Normaltindrag"/>
      </w:pPr>
      <w:r>
        <w:t>Om parterna vill ange fler säkerhetsåtgärder än vad utrymmet nedan medger kan parterna</w:t>
      </w:r>
      <w:r w:rsidR="0060758E">
        <w:t xml:space="preserve"> istället välja att</w:t>
      </w:r>
      <w:r>
        <w:t xml:space="preserve"> </w:t>
      </w:r>
      <w:r w:rsidRPr="00010FFC">
        <w:t>hänvis</w:t>
      </w:r>
      <w:r w:rsidR="0060758E">
        <w:t>a</w:t>
      </w:r>
      <w:r w:rsidRPr="00010FFC">
        <w:t xml:space="preserve"> till lämpligt dokument</w:t>
      </w:r>
      <w:r>
        <w:t xml:space="preserve"> där informationen framgår</w:t>
      </w:r>
      <w:r w:rsidRPr="00010FFC">
        <w:t>.</w:t>
      </w:r>
    </w:p>
    <w:p w14:paraId="5F3F008A" w14:textId="77777777" w:rsidR="002D5B6A" w:rsidRDefault="002D5B6A" w:rsidP="002D5B6A">
      <w:pPr>
        <w:pStyle w:val="Rubrik3"/>
      </w:pPr>
      <w:r>
        <w:t>Säkerhetsföreskrifter</w:t>
      </w:r>
    </w:p>
    <w:p w14:paraId="0F04A3EC" w14:textId="77777777" w:rsidR="002D5B6A" w:rsidRDefault="002D5B6A" w:rsidP="002D5B6A">
      <w:pPr>
        <w:pStyle w:val="Normaltindrag"/>
      </w:pPr>
      <w:r>
        <w:t xml:space="preserve">Ange </w:t>
      </w:r>
      <w:r w:rsidR="00846B84">
        <w:t xml:space="preserve">överenskomna säkerhetsåtgärder samt </w:t>
      </w:r>
      <w:r w:rsidR="006067CA">
        <w:t>Leverantören</w:t>
      </w:r>
      <w:r>
        <w:t>s interna säkerhetsföreskrifter som ska gälla för personuppgiftsbehandlingen</w:t>
      </w:r>
      <w:r w:rsidR="00C03E7F">
        <w:t xml:space="preserve"> </w:t>
      </w:r>
      <w:r w:rsidR="00C03E7F" w:rsidRPr="00C03E7F">
        <w:t xml:space="preserve">i de fall </w:t>
      </w:r>
      <w:r w:rsidR="006067CA">
        <w:t>Leverantören</w:t>
      </w:r>
      <w:r w:rsidR="00C03E7F" w:rsidRPr="00C03E7F">
        <w:t xml:space="preserve"> ska behandla personuppgifter på </w:t>
      </w:r>
      <w:r w:rsidR="006067CA">
        <w:t>Leverantören</w:t>
      </w:r>
      <w:r w:rsidR="00C03E7F" w:rsidRPr="00C03E7F">
        <w:t>s utrustning</w:t>
      </w:r>
      <w:r>
        <w:t>, alternativt hänvisa till webbplats eller annan åtkomlig plats där dessa säkerhetsföreskrifter finns tillgängliga:</w:t>
      </w:r>
    </w:p>
    <w:p w14:paraId="40115CE4" w14:textId="77777777" w:rsidR="002D5B6A" w:rsidRDefault="002D5B6A" w:rsidP="002D5B6A">
      <w:pPr>
        <w:pStyle w:val="Normaltindrag"/>
      </w:pPr>
      <w:r w:rsidRPr="00BC7D33">
        <w:rPr>
          <w:highlight w:val="yellow"/>
        </w:rPr>
        <w:t>[Infoga uppgifter]</w:t>
      </w:r>
    </w:p>
    <w:p w14:paraId="75256D98" w14:textId="77777777" w:rsidR="002D5B6A" w:rsidRDefault="002D5B6A" w:rsidP="002D5B6A">
      <w:pPr>
        <w:pStyle w:val="Rubrik3"/>
      </w:pPr>
      <w:r>
        <w:t>Certifieringar m.m.</w:t>
      </w:r>
    </w:p>
    <w:p w14:paraId="37EA4719" w14:textId="77777777" w:rsidR="002D5B6A" w:rsidRDefault="002D5B6A" w:rsidP="002D5B6A">
      <w:pPr>
        <w:pStyle w:val="Normaltindrag"/>
      </w:pPr>
      <w:r>
        <w:t xml:space="preserve">Ange eventuella certifieringsmekanismer eller uppförandekoder för dataskydd som </w:t>
      </w:r>
      <w:r w:rsidR="006067CA">
        <w:t>Leverantören</w:t>
      </w:r>
      <w:r>
        <w:t xml:space="preserve"> innehar eller har åtagit sig att följa:</w:t>
      </w:r>
    </w:p>
    <w:p w14:paraId="31B64CB2" w14:textId="77777777" w:rsidR="005365A8" w:rsidRDefault="002D5B6A" w:rsidP="005365A8">
      <w:pPr>
        <w:pStyle w:val="Normaltindrag"/>
      </w:pPr>
      <w:r w:rsidRPr="00BC7D33">
        <w:rPr>
          <w:highlight w:val="yellow"/>
        </w:rPr>
        <w:t>[Infoga uppgifter]</w:t>
      </w:r>
      <w:bookmarkStart w:id="3" w:name="_Toc471386229"/>
      <w:bookmarkStart w:id="4" w:name="_Toc471389435"/>
    </w:p>
    <w:p w14:paraId="39A90E7F" w14:textId="77777777" w:rsidR="002D5B6A" w:rsidRPr="0022753B" w:rsidRDefault="002D5B6A" w:rsidP="005365A8">
      <w:pPr>
        <w:pStyle w:val="Normaltindrag"/>
      </w:pPr>
      <w:r w:rsidRPr="00C117EA">
        <w:t xml:space="preserve">på förhand </w:t>
      </w:r>
      <w:r w:rsidRPr="0022753B">
        <w:t>Godkända underbiträden</w:t>
      </w:r>
      <w:bookmarkEnd w:id="3"/>
      <w:bookmarkEnd w:id="4"/>
    </w:p>
    <w:p w14:paraId="259E0311" w14:textId="77777777" w:rsidR="002D5B6A" w:rsidRDefault="006067CA" w:rsidP="002D5B6A">
      <w:pPr>
        <w:pStyle w:val="Normaltindrag"/>
      </w:pPr>
      <w:r>
        <w:t>Leverantören</w:t>
      </w:r>
      <w:r w:rsidR="002D5B6A">
        <w:t xml:space="preserve"> har rätt att använda följande underbiträden för att behandla personuppgifter inom ramen för Biträdesavtalet:</w:t>
      </w:r>
    </w:p>
    <w:tbl>
      <w:tblPr>
        <w:tblStyle w:val="Tabellrutnt"/>
        <w:tblW w:w="7874" w:type="dxa"/>
        <w:tblInd w:w="959" w:type="dxa"/>
        <w:tblLook w:val="04A0" w:firstRow="1" w:lastRow="0" w:firstColumn="1" w:lastColumn="0" w:noHBand="0" w:noVBand="1"/>
      </w:tblPr>
      <w:tblGrid>
        <w:gridCol w:w="1917"/>
        <w:gridCol w:w="2796"/>
        <w:gridCol w:w="3161"/>
      </w:tblGrid>
      <w:tr w:rsidR="006067CA" w14:paraId="264DDA6A" w14:textId="77777777" w:rsidTr="006067CA">
        <w:tc>
          <w:tcPr>
            <w:tcW w:w="1917" w:type="dxa"/>
            <w:shd w:val="clear" w:color="auto" w:fill="D9D9D9" w:themeFill="background1" w:themeFillShade="D9"/>
          </w:tcPr>
          <w:p w14:paraId="39E8705A" w14:textId="77777777" w:rsidR="006067CA" w:rsidRDefault="006067CA" w:rsidP="00175820">
            <w:pPr>
              <w:pStyle w:val="Normaltindrag"/>
              <w:ind w:left="0"/>
              <w:jc w:val="center"/>
              <w:rPr>
                <w:rFonts w:asciiTheme="majorHAnsi" w:hAnsiTheme="majorHAnsi" w:cs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en-GB"/>
              </w:rPr>
              <w:t>Namn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252B09FC" w14:textId="77777777" w:rsidR="006067CA" w:rsidRDefault="006067CA" w:rsidP="00175820">
            <w:pPr>
              <w:pStyle w:val="Normaltindrag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Organisationsnummer</w:t>
            </w:r>
          </w:p>
        </w:tc>
        <w:tc>
          <w:tcPr>
            <w:tcW w:w="3161" w:type="dxa"/>
            <w:shd w:val="clear" w:color="auto" w:fill="D9D9D9" w:themeFill="background1" w:themeFillShade="D9"/>
          </w:tcPr>
          <w:p w14:paraId="7F2AC17D" w14:textId="77777777" w:rsidR="006067CA" w:rsidRPr="004B00BB" w:rsidRDefault="006067CA" w:rsidP="00175820">
            <w:pPr>
              <w:pStyle w:val="Normaltindrag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P</w:t>
            </w:r>
            <w:r w:rsidRPr="004B00BB">
              <w:rPr>
                <w:rFonts w:asciiTheme="majorHAnsi" w:hAnsiTheme="majorHAnsi" w:cstheme="majorHAnsi"/>
                <w:b/>
                <w:sz w:val="20"/>
              </w:rPr>
              <w:t>lats för behandling</w:t>
            </w:r>
            <w:r>
              <w:rPr>
                <w:rFonts w:asciiTheme="majorHAnsi" w:hAnsiTheme="majorHAnsi" w:cstheme="majorHAnsi"/>
                <w:b/>
                <w:sz w:val="20"/>
              </w:rPr>
              <w:t xml:space="preserve"> (land)</w:t>
            </w:r>
          </w:p>
        </w:tc>
      </w:tr>
      <w:tr w:rsidR="006067CA" w14:paraId="7489D2EE" w14:textId="77777777" w:rsidTr="006067CA">
        <w:tc>
          <w:tcPr>
            <w:tcW w:w="1917" w:type="dxa"/>
          </w:tcPr>
          <w:p w14:paraId="13C0CDAE" w14:textId="77777777" w:rsidR="006067CA" w:rsidRPr="000D1BE3" w:rsidRDefault="006067CA" w:rsidP="00175820">
            <w:pPr>
              <w:pStyle w:val="Normaltindrag"/>
              <w:ind w:left="0"/>
              <w:rPr>
                <w:rFonts w:asciiTheme="majorHAnsi" w:hAnsiTheme="majorHAnsi" w:cstheme="majorHAnsi"/>
                <w:sz w:val="20"/>
                <w:lang w:val="en-GB"/>
              </w:rPr>
            </w:pPr>
            <w:r w:rsidRPr="00C117EA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  <w:tc>
          <w:tcPr>
            <w:tcW w:w="2796" w:type="dxa"/>
          </w:tcPr>
          <w:p w14:paraId="669F5663" w14:textId="77777777" w:rsidR="006067CA" w:rsidRPr="00C117EA" w:rsidRDefault="006067CA" w:rsidP="00175820">
            <w:pPr>
              <w:pStyle w:val="Normaltindrag"/>
              <w:ind w:left="0"/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</w:pPr>
            <w:r w:rsidRPr="00C117EA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  <w:tc>
          <w:tcPr>
            <w:tcW w:w="3161" w:type="dxa"/>
          </w:tcPr>
          <w:p w14:paraId="09C20D6D" w14:textId="77777777" w:rsidR="006067CA" w:rsidRPr="000D1BE3" w:rsidRDefault="006067CA" w:rsidP="00175820">
            <w:pPr>
              <w:pStyle w:val="Normaltindrag"/>
              <w:ind w:left="0"/>
              <w:rPr>
                <w:rFonts w:asciiTheme="majorHAnsi" w:hAnsiTheme="majorHAnsi" w:cstheme="majorHAnsi"/>
                <w:sz w:val="20"/>
                <w:lang w:val="en-GB"/>
              </w:rPr>
            </w:pPr>
            <w:r w:rsidRPr="00C117EA">
              <w:rPr>
                <w:rFonts w:asciiTheme="majorHAnsi" w:hAnsiTheme="majorHAnsi" w:cstheme="majorHAnsi"/>
                <w:sz w:val="20"/>
                <w:highlight w:val="yellow"/>
                <w:lang w:val="en-GB"/>
              </w:rPr>
              <w:t>[FYLL I]</w:t>
            </w:r>
          </w:p>
        </w:tc>
      </w:tr>
      <w:tr w:rsidR="006067CA" w14:paraId="07651921" w14:textId="77777777" w:rsidTr="006067CA">
        <w:tc>
          <w:tcPr>
            <w:tcW w:w="1917" w:type="dxa"/>
          </w:tcPr>
          <w:p w14:paraId="666DE779" w14:textId="77777777" w:rsidR="006067CA" w:rsidRPr="000D1BE3" w:rsidRDefault="006067CA" w:rsidP="00175820">
            <w:pPr>
              <w:pStyle w:val="Normaltindrag"/>
              <w:ind w:left="0"/>
              <w:jc w:val="left"/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  <w:tc>
          <w:tcPr>
            <w:tcW w:w="2796" w:type="dxa"/>
          </w:tcPr>
          <w:p w14:paraId="21560645" w14:textId="77777777" w:rsidR="006067CA" w:rsidRPr="00D90E07" w:rsidRDefault="006067CA" w:rsidP="00175820">
            <w:pPr>
              <w:pStyle w:val="Normaltindrag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161" w:type="dxa"/>
          </w:tcPr>
          <w:p w14:paraId="7C3B3B76" w14:textId="77777777" w:rsidR="006067CA" w:rsidRPr="00D90E07" w:rsidRDefault="006067CA" w:rsidP="00175820">
            <w:pPr>
              <w:pStyle w:val="Normaltindrag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6067CA" w14:paraId="220FE33F" w14:textId="77777777" w:rsidTr="006067CA">
        <w:tc>
          <w:tcPr>
            <w:tcW w:w="1917" w:type="dxa"/>
          </w:tcPr>
          <w:p w14:paraId="4C81B2D2" w14:textId="77777777" w:rsidR="006067CA" w:rsidRPr="00D90E07" w:rsidRDefault="006067CA" w:rsidP="00175820">
            <w:pPr>
              <w:pStyle w:val="Normaltindrag"/>
              <w:ind w:left="0"/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96" w:type="dxa"/>
          </w:tcPr>
          <w:p w14:paraId="26B60618" w14:textId="77777777" w:rsidR="006067CA" w:rsidRPr="00D90E07" w:rsidRDefault="006067CA" w:rsidP="00175820">
            <w:pPr>
              <w:pStyle w:val="Normaltindrag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161" w:type="dxa"/>
          </w:tcPr>
          <w:p w14:paraId="30149E76" w14:textId="77777777" w:rsidR="006067CA" w:rsidRPr="00D90E07" w:rsidRDefault="006067CA" w:rsidP="00175820">
            <w:pPr>
              <w:pStyle w:val="Normaltindrag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568D9B36" w14:textId="77777777" w:rsidR="002D5B6A" w:rsidRDefault="002D5B6A" w:rsidP="002D5B6A">
      <w:pPr>
        <w:pStyle w:val="Normaltindrag"/>
        <w:ind w:left="0"/>
        <w:jc w:val="center"/>
      </w:pPr>
      <w:r>
        <w:t>________________</w:t>
      </w:r>
    </w:p>
    <w:sectPr w:rsidR="002D5B6A" w:rsidSect="00BC4B91">
      <w:headerReference w:type="default" r:id="rId7"/>
      <w:footerReference w:type="default" r:id="rId8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EF349" w14:textId="77777777" w:rsidR="00972400" w:rsidRDefault="00972400">
      <w:r>
        <w:separator/>
      </w:r>
    </w:p>
  </w:endnote>
  <w:endnote w:type="continuationSeparator" w:id="0">
    <w:p w14:paraId="0AA2E731" w14:textId="77777777" w:rsidR="00972400" w:rsidRDefault="0097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4C04" w14:textId="77777777" w:rsidR="00175820" w:rsidRDefault="00175820">
    <w:pPr>
      <w:pStyle w:val="Sidfot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C034D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03528" w14:textId="77777777" w:rsidR="00972400" w:rsidRDefault="00972400">
      <w:r>
        <w:separator/>
      </w:r>
    </w:p>
  </w:footnote>
  <w:footnote w:type="continuationSeparator" w:id="0">
    <w:p w14:paraId="2F5CB873" w14:textId="77777777" w:rsidR="00972400" w:rsidRDefault="00972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50B8" w14:textId="77777777" w:rsidR="00175820" w:rsidRDefault="006067CA">
    <w:pPr>
      <w:pStyle w:val="Sidhuvud"/>
    </w:pPr>
    <w:r w:rsidRPr="006067C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2B4665F"/>
    <w:multiLevelType w:val="multilevel"/>
    <w:tmpl w:val="330E0920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25"/>
  </w:num>
  <w:num w:numId="18">
    <w:abstractNumId w:val="19"/>
  </w:num>
  <w:num w:numId="19">
    <w:abstractNumId w:val="19"/>
  </w:num>
  <w:num w:numId="20">
    <w:abstractNumId w:val="28"/>
  </w:num>
  <w:num w:numId="21">
    <w:abstractNumId w:val="13"/>
  </w:num>
  <w:num w:numId="22">
    <w:abstractNumId w:val="10"/>
  </w:num>
  <w:num w:numId="23">
    <w:abstractNumId w:val="14"/>
  </w:num>
  <w:num w:numId="24">
    <w:abstractNumId w:val="11"/>
  </w:num>
  <w:num w:numId="25">
    <w:abstractNumId w:val="21"/>
  </w:num>
  <w:num w:numId="26">
    <w:abstractNumId w:val="30"/>
  </w:num>
  <w:num w:numId="27">
    <w:abstractNumId w:val="26"/>
  </w:num>
  <w:num w:numId="28">
    <w:abstractNumId w:val="19"/>
  </w:num>
  <w:num w:numId="29">
    <w:abstractNumId w:val="19"/>
  </w:num>
  <w:num w:numId="30">
    <w:abstractNumId w:val="16"/>
  </w:num>
  <w:num w:numId="31">
    <w:abstractNumId w:val="15"/>
  </w:num>
  <w:num w:numId="32">
    <w:abstractNumId w:val="29"/>
  </w:num>
  <w:num w:numId="33">
    <w:abstractNumId w:val="19"/>
  </w:num>
  <w:num w:numId="34">
    <w:abstractNumId w:val="19"/>
  </w:num>
  <w:num w:numId="35">
    <w:abstractNumId w:val="12"/>
  </w:num>
  <w:num w:numId="36">
    <w:abstractNumId w:val="17"/>
  </w:num>
  <w:num w:numId="37">
    <w:abstractNumId w:val="23"/>
  </w:num>
  <w:num w:numId="38">
    <w:abstractNumId w:val="22"/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embedSystemFonts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6A"/>
    <w:rsid w:val="00010FFC"/>
    <w:rsid w:val="0008150D"/>
    <w:rsid w:val="00175820"/>
    <w:rsid w:val="00191389"/>
    <w:rsid w:val="001D2826"/>
    <w:rsid w:val="001E1EE5"/>
    <w:rsid w:val="002054DD"/>
    <w:rsid w:val="00224B2F"/>
    <w:rsid w:val="00234F6C"/>
    <w:rsid w:val="002350C5"/>
    <w:rsid w:val="00240197"/>
    <w:rsid w:val="002714F1"/>
    <w:rsid w:val="002C427B"/>
    <w:rsid w:val="002C74B3"/>
    <w:rsid w:val="002D5B6A"/>
    <w:rsid w:val="002E6844"/>
    <w:rsid w:val="002F0F2C"/>
    <w:rsid w:val="003127A0"/>
    <w:rsid w:val="00361AF2"/>
    <w:rsid w:val="004B0226"/>
    <w:rsid w:val="004E2575"/>
    <w:rsid w:val="004E3879"/>
    <w:rsid w:val="005365A8"/>
    <w:rsid w:val="005400DA"/>
    <w:rsid w:val="006067CA"/>
    <w:rsid w:val="0060758E"/>
    <w:rsid w:val="00670100"/>
    <w:rsid w:val="006810A4"/>
    <w:rsid w:val="006839D5"/>
    <w:rsid w:val="006D133C"/>
    <w:rsid w:val="006E43AA"/>
    <w:rsid w:val="00737709"/>
    <w:rsid w:val="00807C6E"/>
    <w:rsid w:val="00833F8A"/>
    <w:rsid w:val="00846B84"/>
    <w:rsid w:val="00857104"/>
    <w:rsid w:val="00864640"/>
    <w:rsid w:val="008A2E17"/>
    <w:rsid w:val="008C034D"/>
    <w:rsid w:val="00917DA1"/>
    <w:rsid w:val="00917F12"/>
    <w:rsid w:val="00972400"/>
    <w:rsid w:val="009A7083"/>
    <w:rsid w:val="009D4D46"/>
    <w:rsid w:val="00A70B9A"/>
    <w:rsid w:val="00A90FE0"/>
    <w:rsid w:val="00AC6252"/>
    <w:rsid w:val="00B733F5"/>
    <w:rsid w:val="00BC4B91"/>
    <w:rsid w:val="00BC5D8E"/>
    <w:rsid w:val="00BE6F93"/>
    <w:rsid w:val="00C03E7F"/>
    <w:rsid w:val="00C43312"/>
    <w:rsid w:val="00CA3A7A"/>
    <w:rsid w:val="00CB5E66"/>
    <w:rsid w:val="00CC755F"/>
    <w:rsid w:val="00D003E0"/>
    <w:rsid w:val="00D2266C"/>
    <w:rsid w:val="00D77C69"/>
    <w:rsid w:val="00DB4451"/>
    <w:rsid w:val="00F27E8A"/>
    <w:rsid w:val="00FA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0B1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iPriority="99" w:unhideWhenUsed="1"/>
    <w:lsdException w:name="index heading" w:semiHidden="1" w:uiPriority="19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2D5B6A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link w:val="Rubrik1Char"/>
    <w:qFormat/>
    <w:rsid w:val="00BC4B91"/>
    <w:pPr>
      <w:keepNext/>
      <w:numPr>
        <w:numId w:val="17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link w:val="Rubrik2Char"/>
    <w:qFormat/>
    <w:rsid w:val="00BC4B91"/>
    <w:pPr>
      <w:keepNext/>
      <w:numPr>
        <w:ilvl w:val="1"/>
        <w:numId w:val="17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BC4B91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BC4B91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qFormat/>
    <w:rsid w:val="00BC4B91"/>
    <w:pPr>
      <w:numPr>
        <w:ilvl w:val="4"/>
        <w:numId w:val="17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qFormat/>
    <w:rsid w:val="00BC4B91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qFormat/>
    <w:rsid w:val="00BC4B91"/>
    <w:p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rsid w:val="00BC4B91"/>
    <w:p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BC4B91"/>
    <w:p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BC4B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BC4B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BC4B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BC4B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C4B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BC4B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BC4B91"/>
    <w:pPr>
      <w:numPr>
        <w:numId w:val="1"/>
      </w:numPr>
    </w:pPr>
  </w:style>
  <w:style w:type="numbering" w:styleId="1ai">
    <w:name w:val="Outline List 1"/>
    <w:basedOn w:val="Ingenlista"/>
    <w:semiHidden/>
    <w:rsid w:val="00BC4B91"/>
    <w:pPr>
      <w:numPr>
        <w:numId w:val="2"/>
      </w:numPr>
    </w:pPr>
  </w:style>
  <w:style w:type="paragraph" w:styleId="Adress-brev">
    <w:name w:val="envelope address"/>
    <w:basedOn w:val="Normal"/>
    <w:semiHidden/>
    <w:rsid w:val="00BC4B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BC4B91"/>
  </w:style>
  <w:style w:type="character" w:styleId="AnvndHyperlnk">
    <w:name w:val="FollowedHyperlink"/>
    <w:basedOn w:val="Standardstycketeckensnitt"/>
    <w:semiHidden/>
    <w:rsid w:val="00BC4B91"/>
    <w:rPr>
      <w:color w:val="606420"/>
      <w:u w:val="single"/>
    </w:rPr>
  </w:style>
  <w:style w:type="numbering" w:styleId="Artikelsektion">
    <w:name w:val="Outline List 3"/>
    <w:basedOn w:val="Ingenlista"/>
    <w:semiHidden/>
    <w:rsid w:val="00BC4B91"/>
    <w:pPr>
      <w:numPr>
        <w:numId w:val="3"/>
      </w:numPr>
    </w:pPr>
  </w:style>
  <w:style w:type="paragraph" w:styleId="Avslutandetext">
    <w:name w:val="Closing"/>
    <w:basedOn w:val="Normal"/>
    <w:semiHidden/>
    <w:rsid w:val="00BC4B91"/>
    <w:pPr>
      <w:ind w:left="4252"/>
    </w:pPr>
  </w:style>
  <w:style w:type="paragraph" w:styleId="Avsndaradress-brev">
    <w:name w:val="envelope return"/>
    <w:basedOn w:val="Normal"/>
    <w:semiHidden/>
    <w:rsid w:val="00BC4B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BC4B91"/>
    <w:rPr>
      <w:i/>
      <w:iCs/>
    </w:rPr>
  </w:style>
  <w:style w:type="paragraph" w:styleId="Brdtext">
    <w:name w:val="Body Text"/>
    <w:next w:val="Normal"/>
    <w:semiHidden/>
    <w:rsid w:val="00BC4B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4B91"/>
    <w:pPr>
      <w:spacing w:after="120" w:line="480" w:lineRule="auto"/>
    </w:pPr>
  </w:style>
  <w:style w:type="paragraph" w:styleId="Brdtext3">
    <w:name w:val="Body Text 3"/>
    <w:basedOn w:val="Normal"/>
    <w:semiHidden/>
    <w:rsid w:val="00BC4B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4B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4B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4B91"/>
    <w:pPr>
      <w:ind w:firstLine="210"/>
    </w:pPr>
  </w:style>
  <w:style w:type="paragraph" w:styleId="Brdtextmedindrag2">
    <w:name w:val="Body Text Indent 2"/>
    <w:basedOn w:val="Normal"/>
    <w:semiHidden/>
    <w:rsid w:val="00BC4B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4B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4B91"/>
  </w:style>
  <w:style w:type="table" w:styleId="Diskrettabell1">
    <w:name w:val="Table Subtle 1"/>
    <w:basedOn w:val="Normaltabell"/>
    <w:semiHidden/>
    <w:rsid w:val="00BC4B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4B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4B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4B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4B91"/>
  </w:style>
  <w:style w:type="table" w:styleId="Frgadtabell1">
    <w:name w:val="Table Colorful 1"/>
    <w:basedOn w:val="Normaltabell"/>
    <w:semiHidden/>
    <w:rsid w:val="00BC4B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4B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4B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4B91"/>
    <w:rPr>
      <w:i/>
      <w:iCs/>
    </w:rPr>
  </w:style>
  <w:style w:type="character" w:styleId="HTML-akronym">
    <w:name w:val="HTML Acronym"/>
    <w:basedOn w:val="Standardstycketeckensnitt"/>
    <w:semiHidden/>
    <w:rsid w:val="00BC4B91"/>
  </w:style>
  <w:style w:type="character" w:styleId="HTML-citat">
    <w:name w:val="HTML Cite"/>
    <w:basedOn w:val="Standardstycketeckensnitt"/>
    <w:semiHidden/>
    <w:rsid w:val="00BC4B91"/>
    <w:rPr>
      <w:i/>
      <w:iCs/>
    </w:rPr>
  </w:style>
  <w:style w:type="character" w:styleId="HTML-definition">
    <w:name w:val="HTML Definition"/>
    <w:basedOn w:val="Standardstycketeckensnitt"/>
    <w:semiHidden/>
    <w:rsid w:val="00BC4B91"/>
    <w:rPr>
      <w:i/>
      <w:iCs/>
    </w:rPr>
  </w:style>
  <w:style w:type="character" w:styleId="HTML-exempel">
    <w:name w:val="HTML Sample"/>
    <w:basedOn w:val="Standardstycketeckensnitt"/>
    <w:semiHidden/>
    <w:rsid w:val="00BC4B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4B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C4B91"/>
    <w:rPr>
      <w:i/>
      <w:iCs/>
    </w:rPr>
  </w:style>
  <w:style w:type="character" w:styleId="Hyperlnk">
    <w:name w:val="Hyperlink"/>
    <w:basedOn w:val="Standardstycketeckensnitt"/>
    <w:semiHidden/>
    <w:rsid w:val="00BC4B91"/>
    <w:rPr>
      <w:color w:val="0000FF"/>
      <w:u w:val="single"/>
    </w:rPr>
  </w:style>
  <w:style w:type="paragraph" w:styleId="Indragetstycke">
    <w:name w:val="Block Text"/>
    <w:basedOn w:val="Normal"/>
    <w:semiHidden/>
    <w:rsid w:val="00BC4B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4B91"/>
  </w:style>
  <w:style w:type="paragraph" w:styleId="Innehll3">
    <w:name w:val="toc 3"/>
    <w:basedOn w:val="Normal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BC4B91"/>
  </w:style>
  <w:style w:type="paragraph" w:styleId="Innehll5">
    <w:name w:val="toc 5"/>
    <w:basedOn w:val="Innehll4"/>
    <w:next w:val="Normal"/>
    <w:autoRedefine/>
    <w:semiHidden/>
    <w:rsid w:val="00BC4B91"/>
  </w:style>
  <w:style w:type="paragraph" w:styleId="Innehll6">
    <w:name w:val="toc 6"/>
    <w:basedOn w:val="Innehll5"/>
    <w:next w:val="Normal"/>
    <w:autoRedefine/>
    <w:semiHidden/>
    <w:rsid w:val="00BC4B91"/>
  </w:style>
  <w:style w:type="paragraph" w:customStyle="1" w:styleId="InnehllRubrik">
    <w:name w:val="Innehåll Rubrik"/>
    <w:semiHidden/>
    <w:rsid w:val="00BC4B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BC4B91"/>
    <w:pPr>
      <w:ind w:left="283" w:hanging="283"/>
    </w:pPr>
  </w:style>
  <w:style w:type="paragraph" w:styleId="Lista2">
    <w:name w:val="List 2"/>
    <w:basedOn w:val="Normal"/>
    <w:semiHidden/>
    <w:rsid w:val="00BC4B91"/>
    <w:pPr>
      <w:ind w:left="566" w:hanging="283"/>
    </w:pPr>
  </w:style>
  <w:style w:type="paragraph" w:styleId="Lista3">
    <w:name w:val="List 3"/>
    <w:basedOn w:val="Normal"/>
    <w:semiHidden/>
    <w:rsid w:val="00BC4B91"/>
    <w:pPr>
      <w:ind w:left="849" w:hanging="283"/>
    </w:pPr>
  </w:style>
  <w:style w:type="paragraph" w:styleId="Lista4">
    <w:name w:val="List 4"/>
    <w:basedOn w:val="Normal"/>
    <w:semiHidden/>
    <w:rsid w:val="00BC4B91"/>
    <w:pPr>
      <w:ind w:left="1132" w:hanging="283"/>
    </w:pPr>
  </w:style>
  <w:style w:type="paragraph" w:styleId="Lista5">
    <w:name w:val="List 5"/>
    <w:basedOn w:val="Normal"/>
    <w:semiHidden/>
    <w:rsid w:val="00BC4B91"/>
    <w:pPr>
      <w:ind w:left="1415" w:hanging="283"/>
    </w:pPr>
  </w:style>
  <w:style w:type="paragraph" w:styleId="Listafortstt">
    <w:name w:val="List Continue"/>
    <w:basedOn w:val="Normal"/>
    <w:semiHidden/>
    <w:rsid w:val="00BC4B91"/>
    <w:pPr>
      <w:spacing w:after="120"/>
      <w:ind w:left="283"/>
    </w:pPr>
  </w:style>
  <w:style w:type="paragraph" w:styleId="Listafortstt2">
    <w:name w:val="List Continue 2"/>
    <w:basedOn w:val="Normal"/>
    <w:semiHidden/>
    <w:rsid w:val="00BC4B91"/>
    <w:pPr>
      <w:spacing w:after="120"/>
      <w:ind w:left="566"/>
    </w:pPr>
  </w:style>
  <w:style w:type="paragraph" w:styleId="Listafortstt3">
    <w:name w:val="List Continue 3"/>
    <w:basedOn w:val="Normal"/>
    <w:semiHidden/>
    <w:rsid w:val="00BC4B91"/>
    <w:pPr>
      <w:spacing w:after="120"/>
      <w:ind w:left="849"/>
    </w:pPr>
  </w:style>
  <w:style w:type="paragraph" w:styleId="Listafortstt4">
    <w:name w:val="List Continue 4"/>
    <w:basedOn w:val="Normal"/>
    <w:semiHidden/>
    <w:rsid w:val="00BC4B91"/>
    <w:pPr>
      <w:spacing w:after="120"/>
      <w:ind w:left="1132"/>
    </w:pPr>
  </w:style>
  <w:style w:type="paragraph" w:styleId="Listafortstt5">
    <w:name w:val="List Continue 5"/>
    <w:basedOn w:val="Normal"/>
    <w:semiHidden/>
    <w:rsid w:val="00BC4B91"/>
    <w:pPr>
      <w:spacing w:after="120"/>
      <w:ind w:left="1415"/>
    </w:pPr>
  </w:style>
  <w:style w:type="paragraph" w:styleId="Meddelanderubrik">
    <w:name w:val="Message Header"/>
    <w:basedOn w:val="Normal"/>
    <w:semiHidden/>
    <w:rsid w:val="00BC4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BC4B91"/>
    <w:pPr>
      <w:numPr>
        <w:numId w:val="4"/>
      </w:numPr>
    </w:pPr>
  </w:style>
  <w:style w:type="paragraph" w:styleId="Numreradlista2">
    <w:name w:val="List Number 2"/>
    <w:basedOn w:val="Normal"/>
    <w:semiHidden/>
    <w:rsid w:val="00BC4B91"/>
    <w:pPr>
      <w:numPr>
        <w:numId w:val="5"/>
      </w:numPr>
    </w:pPr>
  </w:style>
  <w:style w:type="paragraph" w:styleId="Numreradlista3">
    <w:name w:val="List Number 3"/>
    <w:basedOn w:val="Normal"/>
    <w:semiHidden/>
    <w:rsid w:val="00BC4B91"/>
    <w:pPr>
      <w:numPr>
        <w:numId w:val="6"/>
      </w:numPr>
    </w:pPr>
  </w:style>
  <w:style w:type="paragraph" w:styleId="Numreradlista4">
    <w:name w:val="List Number 4"/>
    <w:basedOn w:val="Normal"/>
    <w:semiHidden/>
    <w:rsid w:val="00BC4B91"/>
    <w:pPr>
      <w:numPr>
        <w:numId w:val="7"/>
      </w:numPr>
    </w:pPr>
  </w:style>
  <w:style w:type="paragraph" w:styleId="Numreradlista5">
    <w:name w:val="List Number 5"/>
    <w:basedOn w:val="Normal"/>
    <w:semiHidden/>
    <w:rsid w:val="00BC4B91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BC4B91"/>
    <w:pPr>
      <w:numPr>
        <w:numId w:val="9"/>
      </w:numPr>
    </w:pPr>
  </w:style>
  <w:style w:type="paragraph" w:styleId="Oformateradtext">
    <w:name w:val="Plain Text"/>
    <w:basedOn w:val="Normal"/>
    <w:semiHidden/>
    <w:rsid w:val="00BC4B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C4B91"/>
    <w:pPr>
      <w:numPr>
        <w:numId w:val="10"/>
      </w:numPr>
    </w:pPr>
  </w:style>
  <w:style w:type="paragraph" w:styleId="Punktlista2">
    <w:name w:val="List Bullet 2"/>
    <w:basedOn w:val="Normal"/>
    <w:semiHidden/>
    <w:rsid w:val="00BC4B91"/>
    <w:pPr>
      <w:numPr>
        <w:numId w:val="11"/>
      </w:numPr>
    </w:pPr>
  </w:style>
  <w:style w:type="paragraph" w:styleId="Punktlista3">
    <w:name w:val="List Bullet 3"/>
    <w:basedOn w:val="Normal"/>
    <w:semiHidden/>
    <w:rsid w:val="00BC4B91"/>
    <w:pPr>
      <w:numPr>
        <w:numId w:val="12"/>
      </w:numPr>
    </w:pPr>
  </w:style>
  <w:style w:type="paragraph" w:styleId="Punktlista4">
    <w:name w:val="List Bullet 4"/>
    <w:basedOn w:val="Normal"/>
    <w:semiHidden/>
    <w:rsid w:val="00BC4B91"/>
    <w:pPr>
      <w:numPr>
        <w:numId w:val="13"/>
      </w:numPr>
    </w:pPr>
  </w:style>
  <w:style w:type="paragraph" w:styleId="Punktlista5">
    <w:name w:val="List Bullet 5"/>
    <w:basedOn w:val="Normal"/>
    <w:semiHidden/>
    <w:rsid w:val="00BC4B91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BC4B91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D2266C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BC4B91"/>
  </w:style>
  <w:style w:type="paragraph" w:styleId="Signatur">
    <w:name w:val="Signature"/>
    <w:basedOn w:val="Normal"/>
    <w:semiHidden/>
    <w:rsid w:val="00BC4B91"/>
    <w:pPr>
      <w:ind w:left="4252"/>
    </w:pPr>
  </w:style>
  <w:style w:type="table" w:styleId="Standardtabell1">
    <w:name w:val="Table Classic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4B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BC4B91"/>
    <w:rPr>
      <w:b/>
      <w:bCs/>
    </w:rPr>
  </w:style>
  <w:style w:type="table" w:styleId="Tabellmed3D-effekter1">
    <w:name w:val="Table 3D effects 1"/>
    <w:basedOn w:val="Normaltabell"/>
    <w:semiHidden/>
    <w:rsid w:val="00BC4B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4B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4B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4B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4B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4B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BC4B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4B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4B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4B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4B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BC4B91"/>
    <w:pPr>
      <w:spacing w:after="0"/>
    </w:pPr>
  </w:style>
  <w:style w:type="paragraph" w:styleId="Underrubrik">
    <w:name w:val="Subtitle"/>
    <w:basedOn w:val="Normal"/>
    <w:uiPriority w:val="19"/>
    <w:semiHidden/>
    <w:rsid w:val="00BC4B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BC4B91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BC4B91"/>
    <w:pPr>
      <w:keepNext w:val="0"/>
      <w:ind w:left="851" w:hanging="851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BC4B91"/>
    <w:pPr>
      <w:keepNext w:val="0"/>
      <w:ind w:left="851" w:hanging="851"/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BC4B91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BC4B91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BC4B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BC4B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BC4B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BC4B91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BC4B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BC4B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BC4B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BC4B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BC4B91"/>
    <w:pPr>
      <w:numPr>
        <w:numId w:val="39"/>
      </w:numPr>
    </w:pPr>
  </w:style>
  <w:style w:type="character" w:customStyle="1" w:styleId="Rubrik1Char">
    <w:name w:val="Rubrik 1 Char"/>
    <w:basedOn w:val="Standardstycketeckensnitt"/>
    <w:link w:val="Rubrik1"/>
    <w:rsid w:val="002D5B6A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2D5B6A"/>
    <w:rPr>
      <w:rFonts w:ascii="Arial" w:hAnsi="Arial"/>
      <w:b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2D5B6A"/>
    <w:rPr>
      <w:rFonts w:ascii="Arial" w:hAnsi="Arial"/>
      <w:sz w:val="10"/>
    </w:rPr>
  </w:style>
  <w:style w:type="character" w:styleId="Kommentarsreferens">
    <w:name w:val="annotation reference"/>
    <w:basedOn w:val="Standardstycketeckensnitt"/>
    <w:uiPriority w:val="19"/>
    <w:semiHidden/>
    <w:unhideWhenUsed/>
    <w:rsid w:val="00C03E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semiHidden/>
    <w:unhideWhenUsed/>
    <w:rsid w:val="00C03E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sid w:val="00C03E7F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C03E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C03E7F"/>
    <w:rPr>
      <w:rFonts w:ascii="Arial" w:hAnsi="Arial"/>
      <w:b/>
      <w:bCs/>
    </w:rPr>
  </w:style>
  <w:style w:type="paragraph" w:styleId="Ballongtext">
    <w:name w:val="Balloon Text"/>
    <w:basedOn w:val="Normal"/>
    <w:link w:val="BallongtextChar"/>
    <w:uiPriority w:val="19"/>
    <w:semiHidden/>
    <w:unhideWhenUsed/>
    <w:rsid w:val="00C03E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C03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2421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2004-03-23T14:30:00Z</cp:lastPrinted>
  <dcterms:created xsi:type="dcterms:W3CDTF">2020-02-03T14:47:00Z</dcterms:created>
  <dcterms:modified xsi:type="dcterms:W3CDTF">2020-02-03T14:47:00Z</dcterms:modified>
</cp:coreProperties>
</file>